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31" w:rsidRPr="00241B87" w:rsidRDefault="00444431" w:rsidP="008D3452">
      <w:pPr>
        <w:tabs>
          <w:tab w:val="left" w:pos="851"/>
          <w:tab w:val="left" w:pos="993"/>
        </w:tabs>
        <w:spacing w:line="360" w:lineRule="auto"/>
        <w:rPr>
          <w:rFonts w:ascii="Calibri" w:hAnsi="Calibri" w:cs="Calibri"/>
          <w:color w:val="000000" w:themeColor="text1"/>
        </w:rPr>
      </w:pPr>
      <w:r w:rsidRPr="00241B87">
        <w:rPr>
          <w:rFonts w:ascii="Calibri" w:hAnsi="Calibri" w:cs="Calibri"/>
          <w:color w:val="000000" w:themeColor="text1"/>
        </w:rPr>
        <w:t>CUW.26.1</w:t>
      </w:r>
      <w:r w:rsidR="00E343E6" w:rsidRPr="00241B87">
        <w:rPr>
          <w:rFonts w:ascii="Calibri" w:hAnsi="Calibri" w:cs="Calibri"/>
          <w:color w:val="000000" w:themeColor="text1"/>
        </w:rPr>
        <w:t>0</w:t>
      </w:r>
      <w:r w:rsidRPr="00241B87">
        <w:rPr>
          <w:rFonts w:ascii="Calibri" w:hAnsi="Calibri" w:cs="Calibri"/>
          <w:color w:val="000000" w:themeColor="text1"/>
        </w:rPr>
        <w:t>.2022.AB</w:t>
      </w:r>
      <w:r w:rsidRPr="00241B87">
        <w:rPr>
          <w:rFonts w:ascii="Calibri" w:hAnsi="Calibri" w:cs="Calibri"/>
          <w:color w:val="000000" w:themeColor="text1"/>
        </w:rPr>
        <w:tab/>
      </w:r>
      <w:r w:rsidRPr="00241B87">
        <w:rPr>
          <w:rFonts w:ascii="Calibri" w:hAnsi="Calibri" w:cs="Calibri"/>
          <w:color w:val="000000" w:themeColor="text1"/>
        </w:rPr>
        <w:tab/>
      </w:r>
      <w:r w:rsidRPr="00241B87">
        <w:rPr>
          <w:rFonts w:ascii="Calibri" w:hAnsi="Calibri" w:cs="Calibri"/>
          <w:color w:val="000000" w:themeColor="text1"/>
        </w:rPr>
        <w:tab/>
      </w:r>
      <w:r w:rsidRPr="00241B87">
        <w:rPr>
          <w:rFonts w:ascii="Calibri" w:hAnsi="Calibri" w:cs="Calibri"/>
          <w:color w:val="000000" w:themeColor="text1"/>
        </w:rPr>
        <w:tab/>
        <w:t xml:space="preserve">                         </w:t>
      </w:r>
      <w:r w:rsidR="00E343E6" w:rsidRPr="00241B87">
        <w:rPr>
          <w:rFonts w:ascii="Calibri" w:hAnsi="Calibri" w:cs="Calibri"/>
          <w:color w:val="000000" w:themeColor="text1"/>
        </w:rPr>
        <w:t xml:space="preserve">             Sandomierz, 2022-12</w:t>
      </w:r>
      <w:r w:rsidRPr="00241B87">
        <w:rPr>
          <w:rFonts w:ascii="Calibri" w:hAnsi="Calibri" w:cs="Calibri"/>
          <w:color w:val="000000" w:themeColor="text1"/>
        </w:rPr>
        <w:t>-</w:t>
      </w:r>
      <w:r w:rsidR="00EF5726" w:rsidRPr="00241B87">
        <w:rPr>
          <w:rFonts w:ascii="Calibri" w:hAnsi="Calibri" w:cs="Calibri"/>
          <w:color w:val="000000" w:themeColor="text1"/>
        </w:rPr>
        <w:t>08</w:t>
      </w:r>
    </w:p>
    <w:p w:rsidR="00444431" w:rsidRPr="00241B87" w:rsidRDefault="00444431" w:rsidP="008D3452">
      <w:pPr>
        <w:tabs>
          <w:tab w:val="left" w:pos="851"/>
          <w:tab w:val="left" w:pos="993"/>
        </w:tabs>
        <w:spacing w:line="360" w:lineRule="auto"/>
        <w:rPr>
          <w:rFonts w:ascii="Calibri" w:hAnsi="Calibri" w:cs="Calibri"/>
          <w:color w:val="000000" w:themeColor="text1"/>
        </w:rPr>
      </w:pPr>
    </w:p>
    <w:p w:rsidR="00444431" w:rsidRPr="00241B87" w:rsidRDefault="00444431" w:rsidP="008D3452">
      <w:pPr>
        <w:tabs>
          <w:tab w:val="left" w:pos="851"/>
          <w:tab w:val="left" w:pos="993"/>
        </w:tabs>
        <w:spacing w:line="360" w:lineRule="auto"/>
        <w:rPr>
          <w:rFonts w:ascii="Calibri" w:hAnsi="Calibri" w:cs="Calibri"/>
          <w:color w:val="000000" w:themeColor="text1"/>
        </w:rPr>
      </w:pPr>
    </w:p>
    <w:p w:rsidR="00444431" w:rsidRPr="00241B87" w:rsidRDefault="00444431" w:rsidP="008D3452">
      <w:pPr>
        <w:tabs>
          <w:tab w:val="left" w:pos="851"/>
          <w:tab w:val="left" w:pos="993"/>
        </w:tabs>
        <w:spacing w:line="360" w:lineRule="auto"/>
        <w:rPr>
          <w:rFonts w:ascii="Calibri" w:hAnsi="Calibri" w:cs="Calibri"/>
          <w:color w:val="000000" w:themeColor="text1"/>
        </w:rPr>
      </w:pPr>
      <w:r w:rsidRPr="00241B87">
        <w:rPr>
          <w:rFonts w:ascii="Calibri" w:hAnsi="Calibri" w:cs="Calibri"/>
          <w:color w:val="000000" w:themeColor="text1"/>
        </w:rPr>
        <w:t>INFORMACJA O WYBORZE OFERTY</w:t>
      </w:r>
    </w:p>
    <w:p w:rsidR="00444431" w:rsidRPr="00241B87" w:rsidRDefault="00444431" w:rsidP="008D3452">
      <w:pPr>
        <w:tabs>
          <w:tab w:val="left" w:pos="851"/>
          <w:tab w:val="left" w:pos="993"/>
        </w:tabs>
        <w:spacing w:line="360" w:lineRule="auto"/>
        <w:rPr>
          <w:rFonts w:ascii="Calibri" w:hAnsi="Calibri" w:cs="Calibri"/>
          <w:color w:val="000000" w:themeColor="text1"/>
        </w:rPr>
      </w:pPr>
    </w:p>
    <w:p w:rsidR="00444431" w:rsidRPr="00241B87" w:rsidRDefault="00444431" w:rsidP="008D3452">
      <w:pPr>
        <w:pStyle w:val="Nagwek2"/>
        <w:numPr>
          <w:ilvl w:val="0"/>
          <w:numId w:val="0"/>
        </w:numPr>
        <w:tabs>
          <w:tab w:val="left" w:pos="851"/>
          <w:tab w:val="left" w:pos="993"/>
        </w:tabs>
        <w:spacing w:line="360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241B87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Dotyczy: postępowania o udzielenie zamówienia publicznego w trybie podstawowym bez negocjacji na podstawie art. 275 pkt. 1 ustawy z dnia 11 września 2019 r. Prawo zamówień publicznych </w:t>
      </w:r>
      <w:r w:rsidR="00E148DB" w:rsidRPr="00241B87">
        <w:rPr>
          <w:rFonts w:ascii="Calibri" w:eastAsia="Calibri" w:hAnsi="Calibri" w:cs="Calibri"/>
          <w:b w:val="0"/>
          <w:color w:val="000000" w:themeColor="text1"/>
          <w:sz w:val="24"/>
          <w:szCs w:val="24"/>
        </w:rPr>
        <w:t>(</w:t>
      </w:r>
      <w:proofErr w:type="spellStart"/>
      <w:r w:rsidR="00E148DB" w:rsidRPr="00241B87">
        <w:rPr>
          <w:rFonts w:ascii="Calibri" w:eastAsia="Calibri" w:hAnsi="Calibri" w:cs="Calibri"/>
          <w:b w:val="0"/>
          <w:color w:val="000000" w:themeColor="text1"/>
          <w:sz w:val="24"/>
          <w:szCs w:val="24"/>
        </w:rPr>
        <w:t>t.j</w:t>
      </w:r>
      <w:proofErr w:type="spellEnd"/>
      <w:r w:rsidR="00E148DB" w:rsidRPr="00241B87">
        <w:rPr>
          <w:rFonts w:ascii="Calibri" w:eastAsia="Calibri" w:hAnsi="Calibri" w:cs="Calibri"/>
          <w:b w:val="0"/>
          <w:color w:val="000000" w:themeColor="text1"/>
          <w:sz w:val="24"/>
          <w:szCs w:val="24"/>
        </w:rPr>
        <w:t>. Dz. U. 2022</w:t>
      </w:r>
      <w:r w:rsidRPr="00241B87">
        <w:rPr>
          <w:rFonts w:ascii="Calibri" w:eastAsia="Calibri" w:hAnsi="Calibri" w:cs="Calibri"/>
          <w:b w:val="0"/>
          <w:color w:val="000000" w:themeColor="text1"/>
          <w:sz w:val="24"/>
          <w:szCs w:val="24"/>
        </w:rPr>
        <w:t xml:space="preserve"> r. poz.</w:t>
      </w:r>
      <w:r w:rsidR="00E148DB" w:rsidRPr="00241B87">
        <w:rPr>
          <w:rFonts w:ascii="Calibri" w:eastAsia="Calibri" w:hAnsi="Calibri" w:cs="Calibri"/>
          <w:b w:val="0"/>
          <w:color w:val="000000" w:themeColor="text1"/>
          <w:sz w:val="24"/>
          <w:szCs w:val="24"/>
        </w:rPr>
        <w:t>1710</w:t>
      </w:r>
      <w:r w:rsidRPr="00241B87">
        <w:rPr>
          <w:rFonts w:ascii="Calibri" w:eastAsia="Calibri" w:hAnsi="Calibri" w:cs="Calibri"/>
          <w:b w:val="0"/>
          <w:color w:val="000000" w:themeColor="text1"/>
          <w:sz w:val="24"/>
          <w:szCs w:val="24"/>
        </w:rPr>
        <w:t xml:space="preserve"> </w:t>
      </w:r>
      <w:r w:rsidR="00E148DB" w:rsidRPr="00241B87">
        <w:rPr>
          <w:rFonts w:ascii="Calibri" w:eastAsia="Calibri" w:hAnsi="Calibri" w:cs="Calibri"/>
          <w:b w:val="0"/>
          <w:color w:val="000000" w:themeColor="text1"/>
          <w:sz w:val="24"/>
          <w:szCs w:val="24"/>
        </w:rPr>
        <w:t xml:space="preserve">z </w:t>
      </w:r>
      <w:proofErr w:type="spellStart"/>
      <w:r w:rsidR="00E148DB" w:rsidRPr="00241B87">
        <w:rPr>
          <w:rFonts w:ascii="Calibri" w:eastAsia="Calibri" w:hAnsi="Calibri" w:cs="Calibri"/>
          <w:b w:val="0"/>
          <w:color w:val="000000" w:themeColor="text1"/>
          <w:sz w:val="24"/>
          <w:szCs w:val="24"/>
        </w:rPr>
        <w:t>późn</w:t>
      </w:r>
      <w:proofErr w:type="spellEnd"/>
      <w:r w:rsidR="00E148DB" w:rsidRPr="00241B87">
        <w:rPr>
          <w:rFonts w:ascii="Calibri" w:eastAsia="Calibri" w:hAnsi="Calibri" w:cs="Calibri"/>
          <w:b w:val="0"/>
          <w:color w:val="000000" w:themeColor="text1"/>
          <w:sz w:val="24"/>
          <w:szCs w:val="24"/>
        </w:rPr>
        <w:t>.</w:t>
      </w:r>
      <w:r w:rsidRPr="00241B87">
        <w:rPr>
          <w:rFonts w:ascii="Calibri" w:eastAsia="Calibri" w:hAnsi="Calibri" w:cs="Calibri"/>
          <w:b w:val="0"/>
          <w:color w:val="000000" w:themeColor="text1"/>
          <w:sz w:val="24"/>
          <w:szCs w:val="24"/>
        </w:rPr>
        <w:t xml:space="preserve"> zm.</w:t>
      </w:r>
      <w:r w:rsidR="00E148DB" w:rsidRPr="00241B87">
        <w:rPr>
          <w:rFonts w:ascii="Calibri" w:eastAsia="Calibri" w:hAnsi="Calibri" w:cs="Calibri"/>
          <w:b w:val="0"/>
          <w:color w:val="000000" w:themeColor="text1"/>
          <w:sz w:val="24"/>
          <w:szCs w:val="24"/>
        </w:rPr>
        <w:t>)</w:t>
      </w:r>
      <w:r w:rsidRPr="00241B87">
        <w:rPr>
          <w:rFonts w:ascii="Calibri" w:eastAsia="Calibri" w:hAnsi="Calibri" w:cs="Calibri"/>
          <w:b w:val="0"/>
          <w:color w:val="000000" w:themeColor="text1"/>
          <w:sz w:val="24"/>
          <w:szCs w:val="24"/>
        </w:rPr>
        <w:t xml:space="preserve"> zwanej dalej </w:t>
      </w:r>
      <w:r w:rsidR="00E148DB" w:rsidRPr="00241B87">
        <w:rPr>
          <w:rFonts w:ascii="Calibri" w:eastAsia="Calibri" w:hAnsi="Calibri" w:cs="Calibri"/>
          <w:b w:val="0"/>
          <w:color w:val="000000" w:themeColor="text1"/>
          <w:sz w:val="24"/>
          <w:szCs w:val="24"/>
        </w:rPr>
        <w:t>upup</w:t>
      </w:r>
      <w:r w:rsidR="00E148DB" w:rsidRPr="00241B87">
        <w:rPr>
          <w:rFonts w:ascii="Calibri" w:hAnsi="Calibri" w:cs="Calibri"/>
          <w:b w:val="0"/>
          <w:color w:val="000000" w:themeColor="text1"/>
          <w:sz w:val="24"/>
          <w:szCs w:val="24"/>
        </w:rPr>
        <w:t>,</w:t>
      </w:r>
      <w:r w:rsidRPr="00241B87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pn. </w:t>
      </w:r>
      <w:bookmarkStart w:id="0" w:name="_Hlk78203215"/>
    </w:p>
    <w:p w:rsidR="00444431" w:rsidRPr="00241B87" w:rsidRDefault="00444431" w:rsidP="008D3452">
      <w:pPr>
        <w:pStyle w:val="Nagwek2"/>
        <w:numPr>
          <w:ilvl w:val="0"/>
          <w:numId w:val="0"/>
        </w:numPr>
        <w:tabs>
          <w:tab w:val="left" w:pos="851"/>
          <w:tab w:val="left" w:pos="993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41B87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E343E6" w:rsidRPr="00241B87">
        <w:rPr>
          <w:rFonts w:ascii="Calibri" w:hAnsi="Calibri" w:cs="Calibri"/>
          <w:color w:val="000000" w:themeColor="text1"/>
          <w:position w:val="2"/>
          <w:sz w:val="24"/>
          <w:szCs w:val="24"/>
        </w:rPr>
        <w:t>Sukcesywne dostawy środków czystości na 2023 rok</w:t>
      </w:r>
      <w:r w:rsidRPr="00241B87">
        <w:rPr>
          <w:rFonts w:ascii="Calibri" w:hAnsi="Calibri" w:cs="Calibri"/>
          <w:color w:val="000000" w:themeColor="text1"/>
          <w:position w:val="2"/>
          <w:sz w:val="24"/>
          <w:szCs w:val="24"/>
        </w:rPr>
        <w:t xml:space="preserve">” </w:t>
      </w:r>
      <w:bookmarkEnd w:id="0"/>
    </w:p>
    <w:p w:rsidR="00444431" w:rsidRPr="00241B87" w:rsidRDefault="00444431" w:rsidP="008D3452">
      <w:pPr>
        <w:tabs>
          <w:tab w:val="left" w:pos="851"/>
          <w:tab w:val="left" w:pos="993"/>
        </w:tabs>
        <w:spacing w:line="360" w:lineRule="auto"/>
        <w:rPr>
          <w:rFonts w:ascii="Calibri" w:hAnsi="Calibri" w:cs="Calibri"/>
          <w:color w:val="000000" w:themeColor="text1"/>
        </w:rPr>
      </w:pPr>
    </w:p>
    <w:p w:rsidR="00444431" w:rsidRPr="00241B87" w:rsidRDefault="00444431" w:rsidP="008D3452">
      <w:pPr>
        <w:tabs>
          <w:tab w:val="left" w:pos="851"/>
          <w:tab w:val="left" w:pos="993"/>
        </w:tabs>
        <w:spacing w:line="360" w:lineRule="auto"/>
        <w:ind w:right="290"/>
        <w:rPr>
          <w:rFonts w:ascii="Calibri" w:hAnsi="Calibri" w:cs="Calibri"/>
          <w:color w:val="000000" w:themeColor="text1"/>
        </w:rPr>
      </w:pPr>
      <w:r w:rsidRPr="00241B87">
        <w:rPr>
          <w:rFonts w:ascii="Calibri" w:hAnsi="Calibri" w:cs="Calibri"/>
          <w:color w:val="000000" w:themeColor="text1"/>
        </w:rPr>
        <w:t>Centrum Usług Wspólnych w Sandomierzu, działa</w:t>
      </w:r>
      <w:r w:rsidR="00773224" w:rsidRPr="00241B87">
        <w:rPr>
          <w:rFonts w:ascii="Calibri" w:hAnsi="Calibri" w:cs="Calibri"/>
          <w:color w:val="000000" w:themeColor="text1"/>
        </w:rPr>
        <w:t>jąc na podstawie art. 253 ust. 1</w:t>
      </w:r>
      <w:r w:rsidRPr="00241B8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41B87">
        <w:rPr>
          <w:rFonts w:ascii="Calibri" w:hAnsi="Calibri" w:cs="Calibri"/>
          <w:color w:val="000000" w:themeColor="text1"/>
        </w:rPr>
        <w:t>upzp</w:t>
      </w:r>
      <w:proofErr w:type="spellEnd"/>
      <w:r w:rsidRPr="00241B87">
        <w:rPr>
          <w:rFonts w:ascii="Calibri" w:hAnsi="Calibri" w:cs="Calibri"/>
          <w:color w:val="000000" w:themeColor="text1"/>
        </w:rPr>
        <w:t xml:space="preserve"> informuje, iż w postępowaniu jw.:</w:t>
      </w:r>
    </w:p>
    <w:p w:rsidR="00444431" w:rsidRPr="00241B87" w:rsidRDefault="00444431" w:rsidP="008D3452">
      <w:pPr>
        <w:tabs>
          <w:tab w:val="left" w:pos="851"/>
          <w:tab w:val="left" w:pos="993"/>
        </w:tabs>
        <w:spacing w:line="360" w:lineRule="auto"/>
        <w:ind w:right="290"/>
        <w:rPr>
          <w:rFonts w:ascii="Calibri" w:hAnsi="Calibri" w:cs="Calibri"/>
          <w:color w:val="000000" w:themeColor="text1"/>
        </w:rPr>
      </w:pPr>
    </w:p>
    <w:p w:rsidR="00A31D77" w:rsidRPr="00241B87" w:rsidRDefault="00444431" w:rsidP="008D3452">
      <w:pPr>
        <w:pStyle w:val="Bezodstpw"/>
        <w:tabs>
          <w:tab w:val="left" w:pos="851"/>
          <w:tab w:val="left" w:pos="993"/>
        </w:tabs>
        <w:spacing w:line="360" w:lineRule="auto"/>
        <w:rPr>
          <w:rFonts w:ascii="Calibri" w:eastAsia="Calibri" w:hAnsi="Calibri" w:cs="Calibri"/>
          <w:color w:val="000000" w:themeColor="text1"/>
        </w:rPr>
      </w:pPr>
      <w:r w:rsidRPr="00241B87">
        <w:rPr>
          <w:rFonts w:ascii="Calibri" w:eastAsia="Andale Sans UI" w:hAnsi="Calibri" w:cs="Calibri"/>
          <w:color w:val="000000" w:themeColor="text1"/>
          <w:kern w:val="1"/>
        </w:rPr>
        <w:t xml:space="preserve">wybrał ofertę </w:t>
      </w:r>
      <w:r w:rsidRPr="00241B87">
        <w:rPr>
          <w:rFonts w:ascii="Calibri" w:eastAsia="Andale Sans UI" w:hAnsi="Calibri" w:cs="Calibri"/>
          <w:color w:val="000000" w:themeColor="text1"/>
          <w:kern w:val="2"/>
        </w:rPr>
        <w:t>złożoną przez firmę</w:t>
      </w:r>
      <w:r w:rsidRPr="00241B87">
        <w:rPr>
          <w:rFonts w:ascii="Calibri" w:eastAsia="Calibri" w:hAnsi="Calibri" w:cs="Calibri"/>
          <w:color w:val="000000" w:themeColor="text1"/>
        </w:rPr>
        <w:t>:</w:t>
      </w:r>
    </w:p>
    <w:p w:rsidR="00A31D77" w:rsidRPr="00241B87" w:rsidRDefault="00A31D77" w:rsidP="008D3452">
      <w:pPr>
        <w:pStyle w:val="Bezodstpw"/>
        <w:tabs>
          <w:tab w:val="left" w:pos="851"/>
          <w:tab w:val="left" w:pos="993"/>
        </w:tabs>
        <w:spacing w:line="360" w:lineRule="auto"/>
        <w:rPr>
          <w:rFonts w:ascii="Calibri" w:hAnsi="Calibri" w:cs="Calibri"/>
          <w:b/>
          <w:color w:val="000000" w:themeColor="text1"/>
          <w:position w:val="2"/>
        </w:rPr>
      </w:pPr>
      <w:r w:rsidRPr="00241B87">
        <w:rPr>
          <w:rFonts w:ascii="Calibri" w:hAnsi="Calibri" w:cs="Calibri"/>
          <w:color w:val="000000" w:themeColor="text1"/>
          <w:position w:val="2"/>
        </w:rPr>
        <w:t xml:space="preserve"> </w:t>
      </w:r>
      <w:r w:rsidRPr="00241B87">
        <w:rPr>
          <w:rFonts w:ascii="Calibri" w:hAnsi="Calibri" w:cs="Calibri"/>
          <w:b/>
          <w:color w:val="000000" w:themeColor="text1"/>
          <w:position w:val="2"/>
        </w:rPr>
        <w:t>PHU WILMAX Lidia Czerwiec</w:t>
      </w:r>
    </w:p>
    <w:p w:rsidR="00A31D77" w:rsidRPr="00241B87" w:rsidRDefault="00EF5726" w:rsidP="008D3452">
      <w:pPr>
        <w:pStyle w:val="Bezodstpw"/>
        <w:tabs>
          <w:tab w:val="left" w:pos="851"/>
          <w:tab w:val="left" w:pos="993"/>
        </w:tabs>
        <w:spacing w:line="360" w:lineRule="auto"/>
        <w:rPr>
          <w:rFonts w:ascii="Calibri" w:hAnsi="Calibri" w:cs="Calibri"/>
          <w:b/>
          <w:color w:val="000000" w:themeColor="text1"/>
          <w:position w:val="2"/>
        </w:rPr>
      </w:pPr>
      <w:r w:rsidRPr="00241B87">
        <w:rPr>
          <w:rFonts w:ascii="Calibri" w:hAnsi="Calibri" w:cs="Calibri"/>
          <w:b/>
          <w:color w:val="000000" w:themeColor="text1"/>
          <w:position w:val="2"/>
        </w:rPr>
        <w:t>u</w:t>
      </w:r>
      <w:r w:rsidR="00A31D77" w:rsidRPr="00241B87">
        <w:rPr>
          <w:rFonts w:ascii="Calibri" w:hAnsi="Calibri" w:cs="Calibri"/>
          <w:b/>
          <w:color w:val="000000" w:themeColor="text1"/>
          <w:position w:val="2"/>
        </w:rPr>
        <w:t>l. Ogrodowa 2</w:t>
      </w:r>
    </w:p>
    <w:p w:rsidR="00444431" w:rsidRPr="00241B87" w:rsidRDefault="00A31D77" w:rsidP="008D3452">
      <w:pPr>
        <w:pStyle w:val="Nagwek2"/>
        <w:numPr>
          <w:ilvl w:val="0"/>
          <w:numId w:val="0"/>
        </w:numPr>
        <w:tabs>
          <w:tab w:val="left" w:pos="851"/>
          <w:tab w:val="left" w:pos="993"/>
        </w:tabs>
        <w:spacing w:line="360" w:lineRule="auto"/>
        <w:rPr>
          <w:rFonts w:ascii="Calibri" w:eastAsia="Calibri" w:hAnsi="Calibri" w:cs="Calibri"/>
          <w:b w:val="0"/>
          <w:color w:val="000000" w:themeColor="text1"/>
          <w:sz w:val="24"/>
          <w:szCs w:val="24"/>
        </w:rPr>
      </w:pPr>
      <w:r w:rsidRPr="00241B87">
        <w:rPr>
          <w:rFonts w:ascii="Calibri" w:hAnsi="Calibri" w:cs="Calibri"/>
          <w:color w:val="000000" w:themeColor="text1"/>
          <w:position w:val="2"/>
          <w:sz w:val="24"/>
          <w:szCs w:val="24"/>
        </w:rPr>
        <w:t>27-600 Sandomierz</w:t>
      </w:r>
    </w:p>
    <w:p w:rsidR="00444431" w:rsidRPr="00241B87" w:rsidRDefault="00444431" w:rsidP="008D3452">
      <w:pPr>
        <w:tabs>
          <w:tab w:val="left" w:pos="851"/>
          <w:tab w:val="left" w:pos="993"/>
        </w:tabs>
        <w:spacing w:line="360" w:lineRule="auto"/>
        <w:rPr>
          <w:rFonts w:ascii="Calibri" w:eastAsia="Calibri" w:hAnsi="Calibri" w:cs="Calibri"/>
          <w:lang w:eastAsia="zh-CN"/>
        </w:rPr>
      </w:pPr>
    </w:p>
    <w:p w:rsidR="00B072EE" w:rsidRPr="00241B87" w:rsidRDefault="00444431" w:rsidP="008D3452">
      <w:pPr>
        <w:pStyle w:val="Nagwek2"/>
        <w:numPr>
          <w:ilvl w:val="0"/>
          <w:numId w:val="0"/>
        </w:numPr>
        <w:tabs>
          <w:tab w:val="left" w:pos="851"/>
          <w:tab w:val="left" w:pos="993"/>
        </w:tabs>
        <w:spacing w:line="360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241B87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Oferta spełnia wszystkie wymogi SWZ, jest zgodna z przepisami </w:t>
      </w:r>
      <w:proofErr w:type="spellStart"/>
      <w:r w:rsidRPr="00241B87">
        <w:rPr>
          <w:rFonts w:ascii="Calibri" w:hAnsi="Calibri" w:cs="Calibri"/>
          <w:b w:val="0"/>
          <w:color w:val="000000" w:themeColor="text1"/>
          <w:sz w:val="24"/>
          <w:szCs w:val="24"/>
        </w:rPr>
        <w:t>upzp</w:t>
      </w:r>
      <w:proofErr w:type="spellEnd"/>
      <w:r w:rsidRPr="00241B87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, nie podlega odrzuceniu oraz uzyskała najwyższą liczbę punktów na podstawie kryteriów oceny ofert zastosowanych w tym postępowaniu: </w:t>
      </w:r>
    </w:p>
    <w:p w:rsidR="00444431" w:rsidRPr="00241B87" w:rsidRDefault="00444431" w:rsidP="008D3452">
      <w:pPr>
        <w:pStyle w:val="Nagwek2"/>
        <w:numPr>
          <w:ilvl w:val="0"/>
          <w:numId w:val="0"/>
        </w:numPr>
        <w:tabs>
          <w:tab w:val="left" w:pos="851"/>
          <w:tab w:val="left" w:pos="993"/>
        </w:tabs>
        <w:spacing w:line="360" w:lineRule="auto"/>
        <w:rPr>
          <w:rFonts w:ascii="Calibri" w:hAnsi="Calibri" w:cs="Calibri"/>
          <w:b w:val="0"/>
          <w:color w:val="000000" w:themeColor="text1"/>
          <w:position w:val="2"/>
          <w:sz w:val="24"/>
          <w:szCs w:val="24"/>
        </w:rPr>
      </w:pPr>
      <w:r w:rsidRPr="00241B87">
        <w:rPr>
          <w:rFonts w:ascii="Calibri" w:eastAsia="Andale Sans UI" w:hAnsi="Calibri" w:cs="Calibri"/>
          <w:b w:val="0"/>
          <w:color w:val="000000" w:themeColor="text1"/>
          <w:kern w:val="2"/>
          <w:sz w:val="24"/>
          <w:szCs w:val="24"/>
        </w:rPr>
        <w:t xml:space="preserve">cena 60 % i </w:t>
      </w:r>
      <w:r w:rsidRPr="00241B87">
        <w:rPr>
          <w:rFonts w:ascii="Calibri" w:eastAsiaTheme="minorEastAsia" w:hAnsi="Calibri" w:cs="Calibri"/>
          <w:b w:val="0"/>
          <w:bCs/>
          <w:color w:val="000000" w:themeColor="text1"/>
          <w:sz w:val="24"/>
          <w:szCs w:val="24"/>
        </w:rPr>
        <w:t xml:space="preserve">kryterium </w:t>
      </w:r>
      <w:r w:rsidR="00E148DB" w:rsidRPr="00241B87">
        <w:rPr>
          <w:rFonts w:ascii="Calibri" w:eastAsiaTheme="minorEastAsia" w:hAnsi="Calibri" w:cs="Calibri"/>
          <w:b w:val="0"/>
          <w:bCs/>
          <w:color w:val="000000" w:themeColor="text1"/>
          <w:sz w:val="24"/>
          <w:szCs w:val="24"/>
        </w:rPr>
        <w:t>termin dostawy</w:t>
      </w:r>
      <w:r w:rsidRPr="00241B87">
        <w:rPr>
          <w:rFonts w:ascii="Calibri" w:eastAsiaTheme="minorEastAsia" w:hAnsi="Calibri" w:cs="Calibri"/>
          <w:b w:val="0"/>
          <w:bCs/>
          <w:color w:val="000000" w:themeColor="text1"/>
          <w:sz w:val="24"/>
          <w:szCs w:val="24"/>
        </w:rPr>
        <w:t xml:space="preserve"> 40 %.</w:t>
      </w:r>
    </w:p>
    <w:p w:rsidR="00444431" w:rsidRPr="00241B87" w:rsidRDefault="00444431" w:rsidP="008D3452">
      <w:pPr>
        <w:tabs>
          <w:tab w:val="left" w:pos="851"/>
          <w:tab w:val="left" w:pos="993"/>
        </w:tabs>
        <w:spacing w:line="360" w:lineRule="auto"/>
        <w:ind w:firstLine="708"/>
        <w:rPr>
          <w:rFonts w:ascii="Calibri" w:hAnsi="Calibri" w:cs="Calibri"/>
          <w:color w:val="000000" w:themeColor="text1"/>
        </w:rPr>
      </w:pPr>
    </w:p>
    <w:p w:rsidR="00444431" w:rsidRPr="00241B87" w:rsidRDefault="00D5299D" w:rsidP="008D3452">
      <w:pPr>
        <w:tabs>
          <w:tab w:val="left" w:pos="851"/>
          <w:tab w:val="left" w:pos="993"/>
        </w:tabs>
        <w:spacing w:line="360" w:lineRule="auto"/>
        <w:rPr>
          <w:rFonts w:ascii="Calibri" w:eastAsia="Calibri" w:hAnsi="Calibri" w:cs="Calibri"/>
          <w:color w:val="000000" w:themeColor="text1"/>
        </w:rPr>
      </w:pPr>
      <w:r w:rsidRPr="00241B87">
        <w:rPr>
          <w:rFonts w:ascii="Calibri" w:eastAsia="Calibri" w:hAnsi="Calibri" w:cs="Calibri"/>
          <w:color w:val="000000" w:themeColor="text1"/>
        </w:rPr>
        <w:t>W postępowaniu wpłynęło 3</w:t>
      </w:r>
      <w:r w:rsidR="00444431" w:rsidRPr="00241B87">
        <w:rPr>
          <w:rFonts w:ascii="Calibri" w:eastAsia="Calibri" w:hAnsi="Calibri" w:cs="Calibri"/>
          <w:color w:val="000000" w:themeColor="text1"/>
        </w:rPr>
        <w:t xml:space="preserve"> ofert</w:t>
      </w:r>
      <w:r w:rsidRPr="00241B87">
        <w:rPr>
          <w:rFonts w:ascii="Calibri" w:eastAsia="Calibri" w:hAnsi="Calibri" w:cs="Calibri"/>
          <w:color w:val="000000" w:themeColor="text1"/>
        </w:rPr>
        <w:t>y</w:t>
      </w:r>
      <w:r w:rsidR="00444431" w:rsidRPr="00241B87">
        <w:rPr>
          <w:rFonts w:ascii="Calibri" w:eastAsia="Calibri" w:hAnsi="Calibri" w:cs="Calibri"/>
          <w:color w:val="000000" w:themeColor="text1"/>
        </w:rPr>
        <w:t>: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3816"/>
        <w:gridCol w:w="1398"/>
        <w:gridCol w:w="1701"/>
        <w:gridCol w:w="1497"/>
      </w:tblGrid>
      <w:tr w:rsidR="00444431" w:rsidRPr="00241B87" w:rsidTr="008D3452">
        <w:trPr>
          <w:trHeight w:val="141"/>
          <w:tblHeader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44431" w:rsidRPr="00241B87" w:rsidRDefault="00444431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  <w:r w:rsidRPr="00241B87">
              <w:rPr>
                <w:rFonts w:ascii="Calibri" w:eastAsia="Calibri" w:hAnsi="Calibri" w:cs="Calibri"/>
                <w:color w:val="000000" w:themeColor="text1"/>
                <w:lang w:eastAsia="en-US"/>
              </w:rPr>
              <w:t>Nr oferty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44431" w:rsidRPr="00241B87" w:rsidRDefault="00444431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  <w:r w:rsidRPr="00241B87">
              <w:rPr>
                <w:rFonts w:ascii="Calibri" w:eastAsia="Calibri" w:hAnsi="Calibri" w:cs="Calibri"/>
                <w:color w:val="000000" w:themeColor="text1"/>
                <w:lang w:eastAsia="en-US"/>
              </w:rPr>
              <w:t>Nazwa i adres wykonawcy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44431" w:rsidRPr="00241B87" w:rsidRDefault="00444431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  <w:r w:rsidRPr="00241B87">
              <w:rPr>
                <w:rFonts w:ascii="Calibri" w:eastAsia="Calibri" w:hAnsi="Calibri" w:cs="Calibri"/>
                <w:color w:val="000000" w:themeColor="text1"/>
                <w:kern w:val="2"/>
                <w:lang w:eastAsia="zh-CN"/>
              </w:rPr>
              <w:t>Kryterium cena (60%)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44431" w:rsidRPr="00241B87" w:rsidRDefault="00444431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  <w:r w:rsidRPr="00241B87">
              <w:rPr>
                <w:rFonts w:ascii="Calibri" w:hAnsi="Calibri" w:cs="Calibri"/>
                <w:color w:val="000000" w:themeColor="text1"/>
              </w:rPr>
              <w:t xml:space="preserve">Kryterium </w:t>
            </w:r>
            <w:r w:rsidR="00E343E6" w:rsidRPr="00241B87">
              <w:rPr>
                <w:rFonts w:ascii="Calibri" w:hAnsi="Calibri" w:cs="Calibri"/>
                <w:color w:val="000000" w:themeColor="text1"/>
              </w:rPr>
              <w:t>termin dostawy</w:t>
            </w:r>
            <w:r w:rsidRPr="00241B87">
              <w:rPr>
                <w:rFonts w:ascii="Calibri" w:hAnsi="Calibri" w:cs="Calibri"/>
                <w:color w:val="000000" w:themeColor="text1"/>
              </w:rPr>
              <w:t xml:space="preserve"> (40 %)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44431" w:rsidRPr="00241B87" w:rsidRDefault="00444431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  <w:r w:rsidRPr="00241B87">
              <w:rPr>
                <w:rFonts w:ascii="Calibri" w:eastAsia="Calibri" w:hAnsi="Calibri" w:cs="Calibri"/>
                <w:color w:val="000000" w:themeColor="text1"/>
                <w:lang w:eastAsia="en-US"/>
              </w:rPr>
              <w:t>Punktacja ogółem</w:t>
            </w:r>
          </w:p>
        </w:tc>
      </w:tr>
      <w:tr w:rsidR="00771463" w:rsidRPr="00241B87" w:rsidTr="00EE590D">
        <w:trPr>
          <w:trHeight w:val="11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3" w:rsidRPr="00241B87" w:rsidRDefault="00771463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Calibri" w:hAnsi="Calibri" w:cs="Calibri"/>
                <w:bCs/>
                <w:color w:val="000000" w:themeColor="text1"/>
                <w:lang w:eastAsia="en-US"/>
              </w:rPr>
            </w:pPr>
            <w:r w:rsidRPr="00241B87">
              <w:rPr>
                <w:rFonts w:ascii="Calibri" w:eastAsia="Calibri" w:hAnsi="Calibri" w:cs="Calibri"/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3" w:rsidRPr="00241B87" w:rsidRDefault="00771463" w:rsidP="008D3452">
            <w:pPr>
              <w:pStyle w:val="Bezodstpw"/>
              <w:tabs>
                <w:tab w:val="left" w:pos="851"/>
                <w:tab w:val="left" w:pos="993"/>
              </w:tabs>
              <w:spacing w:line="360" w:lineRule="auto"/>
              <w:rPr>
                <w:rFonts w:ascii="Calibri" w:hAnsi="Calibri" w:cs="Calibri"/>
                <w:position w:val="2"/>
              </w:rPr>
            </w:pPr>
            <w:r w:rsidRPr="00241B87">
              <w:rPr>
                <w:rFonts w:ascii="Calibri" w:hAnsi="Calibri" w:cs="Calibri"/>
                <w:position w:val="2"/>
              </w:rPr>
              <w:t>PHU WILMAX Lidia Czerwiec</w:t>
            </w:r>
          </w:p>
          <w:p w:rsidR="00771463" w:rsidRPr="00241B87" w:rsidRDefault="00771463" w:rsidP="008D3452">
            <w:pPr>
              <w:pStyle w:val="Bezodstpw"/>
              <w:tabs>
                <w:tab w:val="left" w:pos="851"/>
                <w:tab w:val="left" w:pos="993"/>
              </w:tabs>
              <w:spacing w:line="360" w:lineRule="auto"/>
              <w:rPr>
                <w:rFonts w:ascii="Calibri" w:hAnsi="Calibri" w:cs="Calibri"/>
                <w:position w:val="2"/>
              </w:rPr>
            </w:pPr>
            <w:r w:rsidRPr="00241B87">
              <w:rPr>
                <w:rFonts w:ascii="Calibri" w:hAnsi="Calibri" w:cs="Calibri"/>
                <w:position w:val="2"/>
              </w:rPr>
              <w:t>Ul. Ogrodowa 2</w:t>
            </w:r>
          </w:p>
          <w:p w:rsidR="00771463" w:rsidRPr="00241B87" w:rsidRDefault="00771463" w:rsidP="008D3452">
            <w:pPr>
              <w:pStyle w:val="Bezodstpw"/>
              <w:tabs>
                <w:tab w:val="left" w:pos="851"/>
                <w:tab w:val="left" w:pos="993"/>
              </w:tabs>
              <w:spacing w:line="360" w:lineRule="auto"/>
              <w:rPr>
                <w:rFonts w:ascii="Calibri" w:hAnsi="Calibri" w:cs="Calibri"/>
                <w:position w:val="2"/>
              </w:rPr>
            </w:pPr>
            <w:r w:rsidRPr="00241B87">
              <w:rPr>
                <w:rFonts w:ascii="Calibri" w:hAnsi="Calibri" w:cs="Calibri"/>
                <w:position w:val="2"/>
              </w:rPr>
              <w:t>27-600 Sandomierz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3" w:rsidRPr="00241B87" w:rsidRDefault="00771463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Cs/>
                <w:color w:val="000000" w:themeColor="text1"/>
                <w:kern w:val="2"/>
                <w:lang w:eastAsia="zh-CN"/>
              </w:rPr>
            </w:pPr>
            <w:r w:rsidRPr="00241B87">
              <w:rPr>
                <w:rFonts w:ascii="Calibri" w:eastAsia="Calibri" w:hAnsi="Calibri" w:cs="Calibri"/>
                <w:bCs/>
                <w:color w:val="000000" w:themeColor="text1"/>
                <w:kern w:val="2"/>
                <w:lang w:eastAsia="zh-CN"/>
              </w:rPr>
              <w:t>6,00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3" w:rsidRPr="00241B87" w:rsidRDefault="00771463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Cs/>
                <w:color w:val="000000" w:themeColor="text1"/>
                <w:lang w:eastAsia="en-US"/>
              </w:rPr>
            </w:pPr>
            <w:r w:rsidRPr="00241B87">
              <w:rPr>
                <w:rFonts w:ascii="Calibri" w:eastAsia="Calibri" w:hAnsi="Calibri" w:cs="Calibri"/>
                <w:bCs/>
                <w:color w:val="000000" w:themeColor="text1"/>
                <w:kern w:val="2"/>
                <w:lang w:eastAsia="zh-CN"/>
              </w:rPr>
              <w:t>4,00 pkt.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3" w:rsidRPr="00241B87" w:rsidRDefault="00771463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Cs/>
                <w:color w:val="000000" w:themeColor="text1"/>
                <w:lang w:eastAsia="en-US"/>
              </w:rPr>
            </w:pPr>
            <w:r w:rsidRPr="00241B87">
              <w:rPr>
                <w:rFonts w:ascii="Calibri" w:eastAsia="Calibri" w:hAnsi="Calibri" w:cs="Calibri"/>
                <w:bCs/>
                <w:color w:val="000000" w:themeColor="text1"/>
                <w:lang w:eastAsia="en-US"/>
              </w:rPr>
              <w:t>10,00 pkt.</w:t>
            </w:r>
          </w:p>
        </w:tc>
      </w:tr>
      <w:tr w:rsidR="00771463" w:rsidRPr="00241B87" w:rsidTr="00EE590D">
        <w:trPr>
          <w:trHeight w:val="10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3" w:rsidRPr="00241B87" w:rsidRDefault="00771463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Calibri" w:hAnsi="Calibri" w:cs="Calibri"/>
                <w:bCs/>
                <w:color w:val="000000" w:themeColor="text1"/>
                <w:lang w:eastAsia="en-US"/>
              </w:rPr>
            </w:pPr>
            <w:r w:rsidRPr="00241B87">
              <w:rPr>
                <w:rFonts w:ascii="Calibri" w:eastAsia="Calibri" w:hAnsi="Calibri" w:cs="Calibri"/>
                <w:bCs/>
                <w:color w:val="000000" w:themeColor="text1"/>
                <w:lang w:eastAsia="en-US"/>
              </w:rPr>
              <w:lastRenderedPageBreak/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3" w:rsidRPr="00241B87" w:rsidRDefault="00771463" w:rsidP="008D3452">
            <w:pPr>
              <w:pStyle w:val="Bezodstpw"/>
              <w:tabs>
                <w:tab w:val="left" w:pos="851"/>
                <w:tab w:val="left" w:pos="993"/>
              </w:tabs>
              <w:spacing w:line="360" w:lineRule="auto"/>
              <w:rPr>
                <w:rFonts w:ascii="Calibri" w:hAnsi="Calibri" w:cs="Calibri"/>
              </w:rPr>
            </w:pPr>
            <w:r w:rsidRPr="00241B87">
              <w:rPr>
                <w:rFonts w:ascii="Calibri" w:hAnsi="Calibri" w:cs="Calibri"/>
              </w:rPr>
              <w:t>Firma Handlowa SOFT Marta Mazur, Mariusz Mazur Spółka Jawna</w:t>
            </w:r>
          </w:p>
          <w:p w:rsidR="00771463" w:rsidRPr="00241B87" w:rsidRDefault="00771463" w:rsidP="008D3452">
            <w:pPr>
              <w:pStyle w:val="Bezodstpw"/>
              <w:tabs>
                <w:tab w:val="left" w:pos="851"/>
                <w:tab w:val="left" w:pos="993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41B87">
              <w:rPr>
                <w:rFonts w:ascii="Calibri" w:hAnsi="Calibri" w:cs="Calibri"/>
              </w:rPr>
              <w:t>Prof.L</w:t>
            </w:r>
            <w:proofErr w:type="spellEnd"/>
            <w:r w:rsidRPr="00241B87">
              <w:rPr>
                <w:rFonts w:ascii="Calibri" w:hAnsi="Calibri" w:cs="Calibri"/>
              </w:rPr>
              <w:t xml:space="preserve">. </w:t>
            </w:r>
            <w:proofErr w:type="spellStart"/>
            <w:r w:rsidRPr="00241B87">
              <w:rPr>
                <w:rFonts w:ascii="Calibri" w:hAnsi="Calibri" w:cs="Calibri"/>
              </w:rPr>
              <w:t>Chmaja</w:t>
            </w:r>
            <w:proofErr w:type="spellEnd"/>
            <w:r w:rsidRPr="00241B87">
              <w:rPr>
                <w:rFonts w:ascii="Calibri" w:hAnsi="Calibri" w:cs="Calibri"/>
              </w:rPr>
              <w:t xml:space="preserve"> 4</w:t>
            </w:r>
          </w:p>
          <w:p w:rsidR="00771463" w:rsidRPr="00241B87" w:rsidRDefault="00771463" w:rsidP="008D3452">
            <w:pPr>
              <w:pStyle w:val="Bezodstpw"/>
              <w:tabs>
                <w:tab w:val="left" w:pos="851"/>
                <w:tab w:val="left" w:pos="993"/>
              </w:tabs>
              <w:spacing w:line="360" w:lineRule="auto"/>
              <w:rPr>
                <w:rFonts w:ascii="Calibri" w:hAnsi="Calibri" w:cs="Calibri"/>
                <w:b/>
              </w:rPr>
            </w:pPr>
            <w:r w:rsidRPr="00241B87">
              <w:rPr>
                <w:rFonts w:ascii="Calibri" w:hAnsi="Calibri" w:cs="Calibri"/>
              </w:rPr>
              <w:t>35-021 Rzeszów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3" w:rsidRPr="00241B87" w:rsidRDefault="00771463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Cs/>
                <w:color w:val="000000" w:themeColor="text1"/>
                <w:lang w:eastAsia="en-US"/>
              </w:rPr>
            </w:pPr>
            <w:r w:rsidRPr="00241B87">
              <w:rPr>
                <w:rFonts w:ascii="Calibri" w:eastAsia="Calibri" w:hAnsi="Calibri" w:cs="Calibri"/>
                <w:bCs/>
                <w:color w:val="000000" w:themeColor="text1"/>
                <w:kern w:val="2"/>
                <w:lang w:eastAsia="zh-CN"/>
              </w:rPr>
              <w:t>4,30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3" w:rsidRPr="00241B87" w:rsidRDefault="00771463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Cs/>
                <w:color w:val="000000" w:themeColor="text1"/>
                <w:lang w:eastAsia="en-US"/>
              </w:rPr>
            </w:pPr>
            <w:r w:rsidRPr="00241B87">
              <w:rPr>
                <w:rFonts w:ascii="Calibri" w:eastAsia="Calibri" w:hAnsi="Calibri" w:cs="Calibri"/>
                <w:bCs/>
                <w:color w:val="000000" w:themeColor="text1"/>
                <w:kern w:val="2"/>
                <w:lang w:eastAsia="zh-CN"/>
              </w:rPr>
              <w:t>4,00 pkt.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3" w:rsidRPr="00241B87" w:rsidRDefault="00771463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Cs/>
                <w:color w:val="000000" w:themeColor="text1"/>
                <w:lang w:eastAsia="en-US"/>
              </w:rPr>
            </w:pPr>
            <w:r w:rsidRPr="00241B87">
              <w:rPr>
                <w:rFonts w:ascii="Calibri" w:eastAsia="Calibri" w:hAnsi="Calibri" w:cs="Calibri"/>
                <w:bCs/>
                <w:color w:val="000000" w:themeColor="text1"/>
                <w:lang w:eastAsia="en-US"/>
              </w:rPr>
              <w:t>8,30 pkt.</w:t>
            </w:r>
          </w:p>
        </w:tc>
      </w:tr>
      <w:tr w:rsidR="00771463" w:rsidRPr="00241B87" w:rsidTr="00EE590D">
        <w:trPr>
          <w:trHeight w:val="1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3" w:rsidRPr="00241B87" w:rsidRDefault="00771463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Calibri" w:hAnsi="Calibri" w:cs="Calibri"/>
                <w:bCs/>
                <w:color w:val="000000" w:themeColor="text1"/>
                <w:lang w:eastAsia="en-US"/>
              </w:rPr>
            </w:pPr>
            <w:r w:rsidRPr="00241B87">
              <w:rPr>
                <w:rFonts w:ascii="Calibri" w:eastAsia="Calibri" w:hAnsi="Calibri" w:cs="Calibri"/>
                <w:bCs/>
                <w:color w:val="000000" w:themeColor="text1"/>
                <w:lang w:eastAsia="en-US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3" w:rsidRPr="00241B87" w:rsidRDefault="00771463" w:rsidP="008D3452">
            <w:pPr>
              <w:pStyle w:val="Bezodstpw"/>
              <w:tabs>
                <w:tab w:val="left" w:pos="851"/>
                <w:tab w:val="left" w:pos="993"/>
              </w:tabs>
              <w:spacing w:line="360" w:lineRule="auto"/>
              <w:ind w:left="708" w:hanging="708"/>
              <w:rPr>
                <w:rFonts w:ascii="Calibri" w:hAnsi="Calibri" w:cs="Calibri"/>
              </w:rPr>
            </w:pPr>
            <w:r w:rsidRPr="00241B87">
              <w:rPr>
                <w:rFonts w:ascii="Calibri" w:hAnsi="Calibri" w:cs="Calibri"/>
              </w:rPr>
              <w:t>A-TRADE Zenon Rusak</w:t>
            </w:r>
          </w:p>
          <w:p w:rsidR="00771463" w:rsidRPr="00241B87" w:rsidRDefault="00771463" w:rsidP="008D3452">
            <w:pPr>
              <w:pStyle w:val="Bezodstpw"/>
              <w:tabs>
                <w:tab w:val="left" w:pos="851"/>
                <w:tab w:val="left" w:pos="993"/>
              </w:tabs>
              <w:spacing w:line="360" w:lineRule="auto"/>
              <w:ind w:left="708" w:hanging="708"/>
              <w:rPr>
                <w:rFonts w:ascii="Calibri" w:hAnsi="Calibri" w:cs="Calibri"/>
              </w:rPr>
            </w:pPr>
            <w:r w:rsidRPr="00241B87">
              <w:rPr>
                <w:rFonts w:ascii="Calibri" w:hAnsi="Calibri" w:cs="Calibri"/>
              </w:rPr>
              <w:t>Mydłów 36</w:t>
            </w:r>
          </w:p>
          <w:p w:rsidR="00771463" w:rsidRPr="00241B87" w:rsidRDefault="00771463" w:rsidP="008D3452">
            <w:pPr>
              <w:pStyle w:val="Bezodstpw"/>
              <w:tabs>
                <w:tab w:val="left" w:pos="851"/>
                <w:tab w:val="left" w:pos="993"/>
              </w:tabs>
              <w:spacing w:line="360" w:lineRule="auto"/>
              <w:ind w:left="708" w:hanging="708"/>
              <w:rPr>
                <w:rFonts w:ascii="Calibri" w:hAnsi="Calibri" w:cs="Calibri"/>
              </w:rPr>
            </w:pPr>
            <w:r w:rsidRPr="00241B87">
              <w:rPr>
                <w:rFonts w:ascii="Calibri" w:hAnsi="Calibri" w:cs="Calibri"/>
              </w:rPr>
              <w:t>27-570 Iwaniska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3" w:rsidRPr="00241B87" w:rsidRDefault="00932868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Cs/>
                <w:color w:val="000000" w:themeColor="text1"/>
                <w:kern w:val="2"/>
                <w:lang w:eastAsia="zh-CN"/>
              </w:rPr>
            </w:pPr>
            <w:r w:rsidRPr="00241B87">
              <w:rPr>
                <w:rFonts w:ascii="Calibri" w:eastAsia="Calibri" w:hAnsi="Calibri" w:cs="Calibri"/>
                <w:bCs/>
                <w:color w:val="000000" w:themeColor="text1"/>
                <w:kern w:val="2"/>
                <w:lang w:eastAsia="zh-CN"/>
              </w:rPr>
              <w:t>4,29</w:t>
            </w:r>
            <w:r w:rsidR="00771463" w:rsidRPr="00241B87">
              <w:rPr>
                <w:rFonts w:ascii="Calibri" w:eastAsia="Calibri" w:hAnsi="Calibri" w:cs="Calibri"/>
                <w:bCs/>
                <w:color w:val="000000" w:themeColor="text1"/>
                <w:kern w:val="2"/>
                <w:lang w:eastAsia="zh-CN"/>
              </w:rPr>
              <w:t xml:space="preserve">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3" w:rsidRPr="00241B87" w:rsidRDefault="00771463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Cs/>
                <w:color w:val="000000" w:themeColor="text1"/>
                <w:kern w:val="2"/>
                <w:lang w:eastAsia="zh-CN"/>
              </w:rPr>
            </w:pPr>
            <w:r w:rsidRPr="00241B87">
              <w:rPr>
                <w:rFonts w:ascii="Calibri" w:eastAsia="Calibri" w:hAnsi="Calibri" w:cs="Calibri"/>
                <w:bCs/>
                <w:color w:val="000000" w:themeColor="text1"/>
                <w:kern w:val="2"/>
                <w:lang w:eastAsia="zh-CN"/>
              </w:rPr>
              <w:t>4,00 pkt.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3" w:rsidRPr="00241B87" w:rsidRDefault="00932868" w:rsidP="008D34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Cs/>
                <w:color w:val="000000" w:themeColor="text1"/>
                <w:kern w:val="2"/>
                <w:lang w:eastAsia="zh-CN"/>
              </w:rPr>
            </w:pPr>
            <w:r w:rsidRPr="00241B87">
              <w:rPr>
                <w:rFonts w:ascii="Calibri" w:eastAsia="Calibri" w:hAnsi="Calibri" w:cs="Calibri"/>
                <w:bCs/>
                <w:color w:val="000000" w:themeColor="text1"/>
                <w:kern w:val="2"/>
                <w:lang w:eastAsia="zh-CN"/>
              </w:rPr>
              <w:t>8,29</w:t>
            </w:r>
            <w:r w:rsidR="00771463" w:rsidRPr="00241B87">
              <w:rPr>
                <w:rFonts w:ascii="Calibri" w:eastAsia="Calibri" w:hAnsi="Calibri" w:cs="Calibri"/>
                <w:bCs/>
                <w:color w:val="000000" w:themeColor="text1"/>
                <w:kern w:val="2"/>
                <w:lang w:eastAsia="zh-CN"/>
              </w:rPr>
              <w:t xml:space="preserve"> pkt.</w:t>
            </w:r>
          </w:p>
        </w:tc>
      </w:tr>
    </w:tbl>
    <w:p w:rsidR="00444431" w:rsidRPr="00241B87" w:rsidRDefault="00444431" w:rsidP="008D3452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</w:rPr>
      </w:pPr>
    </w:p>
    <w:p w:rsidR="00444431" w:rsidRPr="00241B87" w:rsidRDefault="00444431" w:rsidP="008D3452">
      <w:pPr>
        <w:pStyle w:val="Nagwek2"/>
        <w:numPr>
          <w:ilvl w:val="0"/>
          <w:numId w:val="0"/>
        </w:numPr>
        <w:tabs>
          <w:tab w:val="left" w:pos="851"/>
          <w:tab w:val="left" w:pos="993"/>
        </w:tabs>
        <w:spacing w:line="360" w:lineRule="auto"/>
        <w:rPr>
          <w:rFonts w:ascii="Calibri" w:eastAsia="Andale Sans UI" w:hAnsi="Calibri" w:cs="Calibri"/>
          <w:b w:val="0"/>
          <w:color w:val="000000" w:themeColor="text1"/>
          <w:kern w:val="1"/>
          <w:sz w:val="24"/>
          <w:szCs w:val="24"/>
        </w:rPr>
      </w:pPr>
      <w:bookmarkStart w:id="1" w:name="_Hlk86903503"/>
      <w:r w:rsidRPr="00241B87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Umowa dot. niniejszego postępowania zostanie zawarta w terminie nie krótszym niż 5 dni od przesłania Wykonawcom drogą elektroniczną zawiadomienia o wyborze najkorzystniejszej oferty. </w:t>
      </w:r>
      <w:r w:rsidRPr="00241B87">
        <w:rPr>
          <w:rFonts w:ascii="Calibri" w:hAnsi="Calibri" w:cs="Calibri"/>
          <w:b w:val="0"/>
          <w:color w:val="000000" w:themeColor="text1"/>
          <w:sz w:val="24"/>
          <w:szCs w:val="24"/>
        </w:rPr>
        <w:br/>
      </w:r>
      <w:bookmarkEnd w:id="1"/>
    </w:p>
    <w:sectPr w:rsidR="00444431" w:rsidRPr="00241B87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44431"/>
    <w:rsid w:val="000B093D"/>
    <w:rsid w:val="000B258C"/>
    <w:rsid w:val="000B6233"/>
    <w:rsid w:val="001337A9"/>
    <w:rsid w:val="001460AA"/>
    <w:rsid w:val="0019047E"/>
    <w:rsid w:val="001C3D72"/>
    <w:rsid w:val="00241B87"/>
    <w:rsid w:val="002D6240"/>
    <w:rsid w:val="002D656E"/>
    <w:rsid w:val="003A3B61"/>
    <w:rsid w:val="003F2AE9"/>
    <w:rsid w:val="00444431"/>
    <w:rsid w:val="00597825"/>
    <w:rsid w:val="005A333F"/>
    <w:rsid w:val="00602280"/>
    <w:rsid w:val="006140F5"/>
    <w:rsid w:val="006A2145"/>
    <w:rsid w:val="006D72DA"/>
    <w:rsid w:val="006E610A"/>
    <w:rsid w:val="00700146"/>
    <w:rsid w:val="00771463"/>
    <w:rsid w:val="00773224"/>
    <w:rsid w:val="007907C2"/>
    <w:rsid w:val="007C1F4C"/>
    <w:rsid w:val="007E4348"/>
    <w:rsid w:val="0083796A"/>
    <w:rsid w:val="00862770"/>
    <w:rsid w:val="008C7778"/>
    <w:rsid w:val="008D3452"/>
    <w:rsid w:val="00921D5A"/>
    <w:rsid w:val="00926B02"/>
    <w:rsid w:val="00926D84"/>
    <w:rsid w:val="00932868"/>
    <w:rsid w:val="0093518A"/>
    <w:rsid w:val="00941466"/>
    <w:rsid w:val="00A31D77"/>
    <w:rsid w:val="00AB2089"/>
    <w:rsid w:val="00AB72C7"/>
    <w:rsid w:val="00B02028"/>
    <w:rsid w:val="00B072EE"/>
    <w:rsid w:val="00B12109"/>
    <w:rsid w:val="00B2128F"/>
    <w:rsid w:val="00B73C46"/>
    <w:rsid w:val="00BA38D7"/>
    <w:rsid w:val="00C35492"/>
    <w:rsid w:val="00C82094"/>
    <w:rsid w:val="00CC78BE"/>
    <w:rsid w:val="00D5299D"/>
    <w:rsid w:val="00DD1F3B"/>
    <w:rsid w:val="00E148DB"/>
    <w:rsid w:val="00E343E6"/>
    <w:rsid w:val="00E85B57"/>
    <w:rsid w:val="00EE590D"/>
    <w:rsid w:val="00EF5726"/>
    <w:rsid w:val="00F62331"/>
    <w:rsid w:val="00F85D3C"/>
    <w:rsid w:val="00FA791F"/>
    <w:rsid w:val="00F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4431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444431"/>
    <w:pPr>
      <w:keepNext/>
      <w:numPr>
        <w:ilvl w:val="1"/>
        <w:numId w:val="1"/>
      </w:numPr>
      <w:suppressAutoHyphens/>
      <w:ind w:left="214"/>
      <w:outlineLvl w:val="1"/>
    </w:pPr>
    <w:rPr>
      <w:rFonts w:ascii="Arial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44431"/>
    <w:pPr>
      <w:keepNext/>
      <w:numPr>
        <w:ilvl w:val="2"/>
        <w:numId w:val="1"/>
      </w:numPr>
      <w:suppressAutoHyphens/>
      <w:jc w:val="center"/>
      <w:outlineLvl w:val="2"/>
    </w:pPr>
    <w:rPr>
      <w:rFonts w:ascii="Tahoma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4431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444431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444431"/>
    <w:rPr>
      <w:rFonts w:ascii="Tahoma" w:eastAsia="Times New Roman" w:hAnsi="Tahoma" w:cs="Tahoma"/>
      <w:i/>
      <w:sz w:val="20"/>
      <w:szCs w:val="20"/>
      <w:lang w:eastAsia="zh-CN"/>
    </w:rPr>
  </w:style>
  <w:style w:type="paragraph" w:styleId="Bezodstpw">
    <w:name w:val="No Spacing"/>
    <w:uiPriority w:val="1"/>
    <w:qFormat/>
    <w:rsid w:val="0044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2</cp:revision>
  <cp:lastPrinted>2022-05-12T07:25:00Z</cp:lastPrinted>
  <dcterms:created xsi:type="dcterms:W3CDTF">2022-12-08T06:57:00Z</dcterms:created>
  <dcterms:modified xsi:type="dcterms:W3CDTF">2022-12-08T06:57:00Z</dcterms:modified>
</cp:coreProperties>
</file>